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3D" w:rsidRDefault="00D47C3D" w:rsidP="00217727">
      <w:pPr>
        <w:pStyle w:val="Title"/>
        <w:pBdr>
          <w:bottom w:val="single" w:sz="18" w:space="1" w:color="751D09"/>
        </w:pBdr>
        <w:jc w:val="center"/>
        <w:rPr>
          <w:rFonts w:ascii="Segoe UI Light" w:hAnsi="Segoe UI Light" w:cs="Segoe UI Light"/>
          <w:sz w:val="44"/>
          <w:szCs w:val="44"/>
        </w:rPr>
      </w:pPr>
    </w:p>
    <w:p w:rsidR="00BA6D70" w:rsidRPr="00BA6D70" w:rsidRDefault="00BA6D70" w:rsidP="00BA6D70">
      <w:pPr>
        <w:pStyle w:val="Title"/>
        <w:pBdr>
          <w:bottom w:val="single" w:sz="18" w:space="1" w:color="751D09"/>
        </w:pBdr>
        <w:jc w:val="center"/>
        <w:rPr>
          <w:rFonts w:ascii="Bahnschrift SemiBold" w:hAnsi="Bahnschrift SemiBold"/>
          <w:sz w:val="48"/>
          <w:szCs w:val="48"/>
        </w:rPr>
      </w:pPr>
      <w:r w:rsidRPr="00BA6D70">
        <w:rPr>
          <w:rFonts w:ascii="Bahnschrift SemiBold" w:hAnsi="Bahnschrift SemiBold"/>
          <w:sz w:val="48"/>
          <w:szCs w:val="48"/>
        </w:rPr>
        <w:t xml:space="preserve">Competition Rules </w:t>
      </w:r>
    </w:p>
    <w:p w:rsidR="00BA6D70" w:rsidRPr="00BA6D70" w:rsidRDefault="00BA6D70" w:rsidP="00BA6D70">
      <w:pPr>
        <w:pStyle w:val="Title"/>
        <w:pBdr>
          <w:bottom w:val="single" w:sz="18" w:space="1" w:color="751D09"/>
        </w:pBdr>
        <w:jc w:val="center"/>
        <w:rPr>
          <w:rFonts w:ascii="Segoe UI Light" w:hAnsi="Segoe UI Light" w:cs="Segoe UI Light"/>
          <w:sz w:val="48"/>
          <w:szCs w:val="48"/>
        </w:rPr>
      </w:pPr>
      <w:r w:rsidRPr="00CF7B09">
        <w:rPr>
          <w:rFonts w:ascii="Bahnschrift SemiBold" w:hAnsi="Bahnschrift SemiBold"/>
          <w:noProof/>
          <w:sz w:val="40"/>
          <w:szCs w:val="44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8C1FE24" wp14:editId="453FA5BC">
                <wp:simplePos x="0" y="0"/>
                <wp:positionH relativeFrom="margin">
                  <wp:posOffset>-19050</wp:posOffset>
                </wp:positionH>
                <wp:positionV relativeFrom="paragraph">
                  <wp:posOffset>398780</wp:posOffset>
                </wp:positionV>
                <wp:extent cx="5762625" cy="5810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81025"/>
                        </a:xfrm>
                        <a:prstGeom prst="rect">
                          <a:avLst/>
                        </a:prstGeom>
                        <a:solidFill>
                          <a:srgbClr val="7C910B">
                            <a:alpha val="21961"/>
                          </a:srgb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D70" w:rsidRPr="00BA6D70" w:rsidRDefault="00BA6D70" w:rsidP="00BA6D70">
                            <w:pPr>
                              <w:spacing w:after="0" w:line="240" w:lineRule="auto"/>
                              <w:jc w:val="both"/>
                              <w:rPr>
                                <w:rFonts w:ascii="Segoe UI Light" w:hAnsi="Segoe UI Light" w:cs="Segoe UI Light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A6D70">
                              <w:rPr>
                                <w:rFonts w:ascii="Segoe UI Light" w:hAnsi="Segoe UI Light" w:cs="Segoe UI Light"/>
                                <w:i/>
                                <w:sz w:val="20"/>
                                <w:szCs w:val="20"/>
                              </w:rPr>
                              <w:t>To be eligible to compete in the Meat Sheep &amp; Poultry</w:t>
                            </w:r>
                            <w:r w:rsidRPr="00BA6D70">
                              <w:rPr>
                                <w:rFonts w:ascii="Segoe UI Light" w:hAnsi="Segoe UI Light" w:cs="Segoe UI Light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State Finals, </w:t>
                            </w:r>
                            <w:r w:rsidRPr="00BA6D70">
                              <w:rPr>
                                <w:rFonts w:ascii="Segoe UI Light" w:hAnsi="Segoe UI Light" w:cs="Segoe UI Light"/>
                                <w:i/>
                                <w:sz w:val="20"/>
                                <w:szCs w:val="20"/>
                              </w:rPr>
                              <w:t xml:space="preserve">competitors must comply with ALL rules noted below. Agricultural Society and Coordinators are to ensure relevant rules are consistently enforced for competitions under their control.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1FE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31.4pt;width:453.75pt;height:4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" fillcolor="#7c910b" strokecolor="white [3212]">
                <v:fill opacity="14392f"/>
                <v:textbox>
                  <w:txbxContent>
                    <w:p w:rsidR="00BA6D70" w:rsidRPr="00BA6D70" w:rsidRDefault="00BA6D70" w:rsidP="00BA6D70">
                      <w:pPr>
                        <w:spacing w:after="0" w:line="240" w:lineRule="auto"/>
                        <w:jc w:val="both"/>
                        <w:rPr>
                          <w:rFonts w:ascii="Segoe UI Light" w:hAnsi="Segoe UI Light" w:cs="Segoe UI Light"/>
                          <w:b/>
                          <w:i/>
                          <w:sz w:val="20"/>
                          <w:szCs w:val="20"/>
                        </w:rPr>
                      </w:pPr>
                      <w:r w:rsidRPr="00BA6D70">
                        <w:rPr>
                          <w:rFonts w:ascii="Segoe UI Light" w:hAnsi="Segoe UI Light" w:cs="Segoe UI Light"/>
                          <w:i/>
                          <w:sz w:val="20"/>
                          <w:szCs w:val="20"/>
                        </w:rPr>
                        <w:t>To be eligible to compete in the Meat Sheep &amp; Poultry</w:t>
                      </w:r>
                      <w:r w:rsidRPr="00BA6D70">
                        <w:rPr>
                          <w:rFonts w:ascii="Segoe UI Light" w:hAnsi="Segoe UI Light" w:cs="Segoe UI Light"/>
                          <w:b/>
                          <w:i/>
                          <w:sz w:val="20"/>
                          <w:szCs w:val="20"/>
                        </w:rPr>
                        <w:t xml:space="preserve"> State Finals, </w:t>
                      </w:r>
                      <w:r w:rsidRPr="00BA6D70">
                        <w:rPr>
                          <w:rFonts w:ascii="Segoe UI Light" w:hAnsi="Segoe UI Light" w:cs="Segoe UI Light"/>
                          <w:i/>
                          <w:sz w:val="20"/>
                          <w:szCs w:val="20"/>
                        </w:rPr>
                        <w:t xml:space="preserve">competitors must comply with ALL rules noted below. Agricultural Society and Coordinators are to ensure relevant rules are consistently enforced for competitions under their control.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6D70">
        <w:rPr>
          <w:rFonts w:ascii="Bahnschrift SemiBold" w:hAnsi="Bahnschrift SemiBold"/>
          <w:sz w:val="48"/>
          <w:szCs w:val="48"/>
        </w:rPr>
        <w:t>Meat Sheep and Poultry Young Judges</w:t>
      </w:r>
      <w:r w:rsidR="00CA691F" w:rsidRPr="00BA6D70">
        <w:rPr>
          <w:rFonts w:ascii="Segoe UI Light" w:hAnsi="Segoe UI Light" w:cs="Segoe UI Light"/>
          <w:sz w:val="48"/>
          <w:szCs w:val="48"/>
        </w:rPr>
        <w:t xml:space="preserve"> </w:t>
      </w:r>
    </w:p>
    <w:p w:rsidR="00BA6D70" w:rsidRDefault="00BA6D70" w:rsidP="00BA6D70">
      <w:pPr>
        <w:pStyle w:val="ListParagraph"/>
        <w:ind w:left="709"/>
        <w:rPr>
          <w:rFonts w:ascii="Segoe UI Light" w:hAnsi="Segoe UI Light" w:cs="Segoe UI Light"/>
          <w:b/>
          <w:color w:val="751D09"/>
        </w:rPr>
      </w:pPr>
    </w:p>
    <w:p w:rsidR="00BA6D70" w:rsidRPr="00BA6D70" w:rsidRDefault="00BA6D70" w:rsidP="00BA6D70">
      <w:pPr>
        <w:rPr>
          <w:rFonts w:ascii="Segoe UI Light" w:hAnsi="Segoe UI Light" w:cs="Segoe UI Light"/>
          <w:b/>
          <w:color w:val="751D09"/>
        </w:rPr>
      </w:pPr>
    </w:p>
    <w:p w:rsidR="00A73D1F" w:rsidRPr="00A73D1F" w:rsidRDefault="00A73D1F" w:rsidP="00A73D1F">
      <w:pPr>
        <w:pStyle w:val="ListParagraph"/>
        <w:ind w:left="709"/>
        <w:rPr>
          <w:rFonts w:ascii="Bahnschrift SemiBold" w:hAnsi="Bahnschrift SemiBold" w:cs="Segoe UI Light"/>
          <w:b/>
          <w:sz w:val="10"/>
          <w:szCs w:val="10"/>
        </w:rPr>
      </w:pPr>
    </w:p>
    <w:p w:rsidR="00217727" w:rsidRPr="0058023F" w:rsidRDefault="00217727" w:rsidP="00217727">
      <w:pPr>
        <w:pStyle w:val="ListParagraph"/>
        <w:numPr>
          <w:ilvl w:val="0"/>
          <w:numId w:val="1"/>
        </w:numPr>
        <w:ind w:left="709"/>
        <w:rPr>
          <w:rFonts w:ascii="Bahnschrift SemiBold" w:hAnsi="Bahnschrift SemiBold" w:cs="Segoe UI Light"/>
          <w:b/>
        </w:rPr>
      </w:pPr>
      <w:r w:rsidRPr="0058023F">
        <w:rPr>
          <w:rFonts w:ascii="Bahnschrift SemiBold" w:hAnsi="Bahnschrift SemiBold" w:cs="Segoe UI Light"/>
          <w:b/>
        </w:rPr>
        <w:t>Age of Competitors</w:t>
      </w:r>
    </w:p>
    <w:p w:rsidR="00927CE6" w:rsidRDefault="00927CE6" w:rsidP="00927CE6">
      <w:pPr>
        <w:pStyle w:val="ListParagraph"/>
        <w:numPr>
          <w:ilvl w:val="1"/>
          <w:numId w:val="1"/>
        </w:numPr>
        <w:ind w:left="1446" w:hanging="737"/>
        <w:contextualSpacing w:val="0"/>
        <w:rPr>
          <w:rFonts w:ascii="Segoe UI Light" w:hAnsi="Segoe UI Light" w:cs="Segoe UI Light"/>
          <w:color w:val="000000" w:themeColor="text1"/>
          <w:sz w:val="20"/>
          <w:szCs w:val="20"/>
        </w:rPr>
      </w:pPr>
      <w:r w:rsidRPr="00263712">
        <w:rPr>
          <w:rFonts w:ascii="Segoe UI Light" w:hAnsi="Segoe UI Light" w:cs="Segoe UI Light"/>
          <w:color w:val="000000" w:themeColor="text1"/>
          <w:sz w:val="20"/>
          <w:szCs w:val="20"/>
        </w:rPr>
        <w:t xml:space="preserve">Competitors must be aged between </w:t>
      </w:r>
      <w:r w:rsidRPr="007F6F9F">
        <w:rPr>
          <w:rFonts w:ascii="Segoe UI Light" w:hAnsi="Segoe UI Light" w:cs="Segoe UI Light"/>
          <w:sz w:val="20"/>
          <w:szCs w:val="20"/>
        </w:rPr>
        <w:t>15 years of age and under 25 years as at the 1</w:t>
      </w:r>
      <w:r w:rsidRPr="007F6F9F">
        <w:rPr>
          <w:rFonts w:ascii="Segoe UI Light" w:hAnsi="Segoe UI Light" w:cs="Segoe UI Light"/>
          <w:sz w:val="20"/>
          <w:szCs w:val="20"/>
          <w:vertAlign w:val="superscript"/>
        </w:rPr>
        <w:t>st</w:t>
      </w:r>
      <w:r w:rsidRPr="007F6F9F">
        <w:rPr>
          <w:rFonts w:ascii="Segoe UI Light" w:hAnsi="Segoe UI Light" w:cs="Segoe UI Light"/>
          <w:sz w:val="20"/>
          <w:szCs w:val="20"/>
        </w:rPr>
        <w:t xml:space="preserve"> May i</w:t>
      </w:r>
      <w:r>
        <w:rPr>
          <w:rFonts w:ascii="Segoe UI Light" w:hAnsi="Segoe UI Light" w:cs="Segoe UI Light"/>
          <w:sz w:val="20"/>
          <w:szCs w:val="20"/>
        </w:rPr>
        <w:t xml:space="preserve">n the year of the </w:t>
      </w:r>
      <w:r w:rsidRPr="00263712">
        <w:rPr>
          <w:rFonts w:ascii="Segoe UI Light" w:hAnsi="Segoe UI Light" w:cs="Segoe UI Light"/>
          <w:b/>
          <w:i/>
          <w:sz w:val="20"/>
          <w:szCs w:val="20"/>
        </w:rPr>
        <w:t>State Finals</w:t>
      </w:r>
      <w:r>
        <w:rPr>
          <w:rFonts w:ascii="Segoe UI Light" w:hAnsi="Segoe UI Light" w:cs="Segoe UI Light"/>
          <w:color w:val="000000" w:themeColor="text1"/>
          <w:sz w:val="20"/>
          <w:szCs w:val="20"/>
        </w:rPr>
        <w:t>.</w:t>
      </w:r>
    </w:p>
    <w:p w:rsidR="00217727" w:rsidRPr="001933B9" w:rsidRDefault="00217727" w:rsidP="00D47C3D">
      <w:pPr>
        <w:pStyle w:val="ListParagraph"/>
        <w:numPr>
          <w:ilvl w:val="1"/>
          <w:numId w:val="1"/>
        </w:numPr>
        <w:spacing w:after="120" w:line="240" w:lineRule="auto"/>
        <w:ind w:left="1446" w:hanging="737"/>
        <w:contextualSpacing w:val="0"/>
        <w:rPr>
          <w:rFonts w:ascii="Segoe UI Light" w:hAnsi="Segoe UI Light" w:cs="Segoe UI Light"/>
          <w:color w:val="000000" w:themeColor="text1"/>
          <w:sz w:val="20"/>
          <w:szCs w:val="20"/>
        </w:rPr>
      </w:pPr>
      <w:r w:rsidRPr="001933B9">
        <w:rPr>
          <w:rFonts w:ascii="Segoe UI Light" w:hAnsi="Segoe UI Light" w:cs="Segoe UI Light"/>
          <w:color w:val="000000" w:themeColor="text1"/>
          <w:sz w:val="20"/>
          <w:szCs w:val="20"/>
        </w:rPr>
        <w:t xml:space="preserve">Competitors under the age of 18 years must have the approval of a parent or guardian to compete and the appropriate waiver signed on the </w:t>
      </w:r>
      <w:r w:rsidRPr="00A73D1F">
        <w:rPr>
          <w:rFonts w:ascii="Segoe UI Light" w:hAnsi="Segoe UI Light" w:cs="Segoe UI Light"/>
          <w:b/>
          <w:i/>
          <w:color w:val="000000" w:themeColor="text1"/>
          <w:sz w:val="20"/>
          <w:szCs w:val="20"/>
        </w:rPr>
        <w:t>nomination form</w:t>
      </w:r>
      <w:r w:rsidRPr="00A73D1F">
        <w:rPr>
          <w:rFonts w:ascii="Segoe UI Light" w:hAnsi="Segoe UI Light" w:cs="Segoe UI Light"/>
          <w:i/>
          <w:color w:val="000000" w:themeColor="text1"/>
          <w:sz w:val="20"/>
          <w:szCs w:val="20"/>
        </w:rPr>
        <w:t>.</w:t>
      </w:r>
    </w:p>
    <w:p w:rsidR="00217727" w:rsidRPr="001933B9" w:rsidRDefault="00217727" w:rsidP="00D47C3D">
      <w:pPr>
        <w:pStyle w:val="ListParagraph"/>
        <w:numPr>
          <w:ilvl w:val="1"/>
          <w:numId w:val="1"/>
        </w:numPr>
        <w:spacing w:after="120" w:line="240" w:lineRule="auto"/>
        <w:ind w:left="1446" w:hanging="737"/>
        <w:contextualSpacing w:val="0"/>
        <w:rPr>
          <w:rFonts w:ascii="Segoe UI Light" w:hAnsi="Segoe UI Light" w:cs="Segoe UI Light"/>
          <w:color w:val="000000" w:themeColor="text1"/>
          <w:sz w:val="20"/>
          <w:szCs w:val="20"/>
        </w:rPr>
      </w:pPr>
      <w:r w:rsidRPr="001933B9">
        <w:rPr>
          <w:rFonts w:ascii="Segoe UI Light" w:hAnsi="Segoe UI Light" w:cs="Segoe UI Light"/>
          <w:color w:val="000000" w:themeColor="text1"/>
          <w:sz w:val="20"/>
          <w:szCs w:val="20"/>
        </w:rPr>
        <w:t xml:space="preserve">Different age classes may be added to programs at local show level. These classes will not be recognised at </w:t>
      </w:r>
      <w:r w:rsidRPr="001933B9">
        <w:rPr>
          <w:rFonts w:ascii="Segoe UI Light" w:hAnsi="Segoe UI Light" w:cs="Segoe UI Light"/>
          <w:b/>
          <w:i/>
          <w:color w:val="000000" w:themeColor="text1"/>
          <w:sz w:val="20"/>
          <w:szCs w:val="20"/>
        </w:rPr>
        <w:t>State Finals.</w:t>
      </w:r>
      <w:bookmarkStart w:id="0" w:name="_GoBack"/>
      <w:bookmarkEnd w:id="0"/>
    </w:p>
    <w:p w:rsidR="00217727" w:rsidRPr="0058023F" w:rsidRDefault="001933B9" w:rsidP="00217727">
      <w:pPr>
        <w:pStyle w:val="ListParagraph"/>
        <w:numPr>
          <w:ilvl w:val="0"/>
          <w:numId w:val="1"/>
        </w:numPr>
        <w:ind w:left="709"/>
        <w:rPr>
          <w:rFonts w:ascii="Bahnschrift SemiBold" w:hAnsi="Bahnschrift SemiBold" w:cs="Segoe UI Light"/>
          <w:b/>
        </w:rPr>
      </w:pPr>
      <w:r w:rsidRPr="0058023F">
        <w:rPr>
          <w:rFonts w:ascii="Bahnschrift SemiBold" w:hAnsi="Bahnschrift SemiBold" w:cs="Segoe UI Light"/>
          <w:b/>
        </w:rPr>
        <w:t>Eligibility to Compete</w:t>
      </w:r>
    </w:p>
    <w:p w:rsidR="001933B9" w:rsidRDefault="00F9690C" w:rsidP="00A73D1F">
      <w:pPr>
        <w:pStyle w:val="ListParagraph"/>
        <w:numPr>
          <w:ilvl w:val="1"/>
          <w:numId w:val="1"/>
        </w:numPr>
        <w:spacing w:after="0"/>
        <w:ind w:left="1446" w:hanging="737"/>
        <w:contextualSpacing w:val="0"/>
        <w:rPr>
          <w:rFonts w:ascii="Segoe UI Light" w:hAnsi="Segoe UI Light" w:cs="Segoe UI Light"/>
          <w:color w:val="000000" w:themeColor="text1"/>
          <w:sz w:val="20"/>
          <w:szCs w:val="20"/>
        </w:rPr>
      </w:pPr>
      <w:r>
        <w:rPr>
          <w:rFonts w:ascii="Segoe UI Light" w:hAnsi="Segoe UI Light" w:cs="Segoe UI Light"/>
          <w:color w:val="000000" w:themeColor="text1"/>
          <w:sz w:val="20"/>
          <w:szCs w:val="20"/>
        </w:rPr>
        <w:t>Competitors must meet one of the following criteria -</w:t>
      </w:r>
    </w:p>
    <w:p w:rsidR="001933B9" w:rsidRDefault="001933B9" w:rsidP="00A73D1F">
      <w:pPr>
        <w:pStyle w:val="ListParagraph"/>
        <w:numPr>
          <w:ilvl w:val="0"/>
          <w:numId w:val="2"/>
        </w:numPr>
        <w:spacing w:after="0" w:line="360" w:lineRule="auto"/>
        <w:ind w:left="1843"/>
        <w:rPr>
          <w:rFonts w:ascii="Segoe UI Light" w:hAnsi="Segoe UI Light" w:cs="Segoe UI Light"/>
          <w:color w:val="000000" w:themeColor="text1"/>
          <w:sz w:val="20"/>
          <w:szCs w:val="20"/>
        </w:rPr>
      </w:pPr>
      <w:r>
        <w:rPr>
          <w:rFonts w:ascii="Segoe UI Light" w:hAnsi="Segoe UI Light" w:cs="Segoe UI Light"/>
          <w:color w:val="000000" w:themeColor="text1"/>
          <w:sz w:val="20"/>
          <w:szCs w:val="20"/>
        </w:rPr>
        <w:t>A Queensland resident for a minimum of three (3) months prior to competing;</w:t>
      </w:r>
    </w:p>
    <w:p w:rsidR="001933B9" w:rsidRDefault="00F9690C" w:rsidP="001933B9">
      <w:pPr>
        <w:pStyle w:val="ListParagraph"/>
        <w:numPr>
          <w:ilvl w:val="0"/>
          <w:numId w:val="2"/>
        </w:numPr>
        <w:spacing w:line="360" w:lineRule="auto"/>
        <w:ind w:left="1843"/>
        <w:rPr>
          <w:rFonts w:ascii="Segoe UI Light" w:hAnsi="Segoe UI Light" w:cs="Segoe UI Light"/>
          <w:color w:val="000000" w:themeColor="text1"/>
          <w:sz w:val="20"/>
          <w:szCs w:val="20"/>
        </w:rPr>
      </w:pPr>
      <w:r>
        <w:rPr>
          <w:rFonts w:ascii="Segoe UI Light" w:hAnsi="Segoe UI Light" w:cs="Segoe UI Light"/>
          <w:color w:val="000000" w:themeColor="text1"/>
          <w:sz w:val="20"/>
          <w:szCs w:val="20"/>
        </w:rPr>
        <w:t>Attend a</w:t>
      </w:r>
      <w:r w:rsidR="001933B9">
        <w:rPr>
          <w:rFonts w:ascii="Segoe UI Light" w:hAnsi="Segoe UI Light" w:cs="Segoe UI Light"/>
          <w:color w:val="000000" w:themeColor="text1"/>
          <w:sz w:val="20"/>
          <w:szCs w:val="20"/>
        </w:rPr>
        <w:t xml:space="preserve"> Queensland educational institution;</w:t>
      </w:r>
    </w:p>
    <w:p w:rsidR="001933B9" w:rsidRDefault="001933B9" w:rsidP="00A73D1F">
      <w:pPr>
        <w:pStyle w:val="ListParagraph"/>
        <w:numPr>
          <w:ilvl w:val="0"/>
          <w:numId w:val="2"/>
        </w:numPr>
        <w:spacing w:after="0" w:line="240" w:lineRule="auto"/>
        <w:ind w:left="1843"/>
        <w:rPr>
          <w:rFonts w:ascii="Segoe UI Light" w:hAnsi="Segoe UI Light" w:cs="Segoe UI Light"/>
          <w:color w:val="000000" w:themeColor="text1"/>
          <w:sz w:val="20"/>
          <w:szCs w:val="20"/>
        </w:rPr>
      </w:pPr>
      <w:r>
        <w:rPr>
          <w:rFonts w:ascii="Segoe UI Light" w:hAnsi="Segoe UI Light" w:cs="Segoe UI Light"/>
          <w:color w:val="000000" w:themeColor="text1"/>
          <w:sz w:val="20"/>
          <w:szCs w:val="20"/>
        </w:rPr>
        <w:t>Resid</w:t>
      </w:r>
      <w:r w:rsidR="003C54F7">
        <w:rPr>
          <w:rFonts w:ascii="Segoe UI Light" w:hAnsi="Segoe UI Light" w:cs="Segoe UI Light"/>
          <w:color w:val="000000" w:themeColor="text1"/>
          <w:sz w:val="20"/>
          <w:szCs w:val="20"/>
        </w:rPr>
        <w:t xml:space="preserve">ing interstate but can prove a connection </w:t>
      </w:r>
      <w:r>
        <w:rPr>
          <w:rFonts w:ascii="Segoe UI Light" w:hAnsi="Segoe UI Light" w:cs="Segoe UI Light"/>
          <w:color w:val="000000" w:themeColor="text1"/>
          <w:sz w:val="20"/>
          <w:szCs w:val="20"/>
        </w:rPr>
        <w:t>with a Queensland Agricultural Society and satisfy one of the following criteria:</w:t>
      </w:r>
    </w:p>
    <w:p w:rsidR="001933B9" w:rsidRDefault="001933B9" w:rsidP="00F9690C">
      <w:pPr>
        <w:pStyle w:val="ListParagraph"/>
        <w:numPr>
          <w:ilvl w:val="0"/>
          <w:numId w:val="3"/>
        </w:numPr>
        <w:spacing w:after="120" w:line="360" w:lineRule="auto"/>
        <w:ind w:left="2551"/>
        <w:rPr>
          <w:rFonts w:ascii="Segoe UI Light" w:hAnsi="Segoe UI Light" w:cs="Segoe UI Light"/>
          <w:color w:val="000000" w:themeColor="text1"/>
          <w:sz w:val="20"/>
          <w:szCs w:val="20"/>
        </w:rPr>
      </w:pPr>
      <w:r>
        <w:rPr>
          <w:rFonts w:ascii="Segoe UI Light" w:hAnsi="Segoe UI Light" w:cs="Segoe UI Light"/>
          <w:color w:val="000000" w:themeColor="text1"/>
          <w:sz w:val="20"/>
          <w:szCs w:val="20"/>
        </w:rPr>
        <w:t>Permanent address has a Queensland postcode;</w:t>
      </w:r>
    </w:p>
    <w:p w:rsidR="00B24BDD" w:rsidRPr="003C54F7" w:rsidRDefault="001933B9" w:rsidP="003C54F7">
      <w:pPr>
        <w:pStyle w:val="ListParagraph"/>
        <w:numPr>
          <w:ilvl w:val="0"/>
          <w:numId w:val="3"/>
        </w:numPr>
        <w:spacing w:after="120" w:line="360" w:lineRule="auto"/>
        <w:ind w:left="2551"/>
        <w:rPr>
          <w:rFonts w:ascii="Segoe UI Light" w:hAnsi="Segoe UI Light" w:cs="Segoe UI Light"/>
          <w:color w:val="000000" w:themeColor="text1"/>
          <w:sz w:val="20"/>
          <w:szCs w:val="20"/>
        </w:rPr>
      </w:pPr>
      <w:r w:rsidRPr="003C54F7">
        <w:rPr>
          <w:rFonts w:ascii="Segoe UI Light" w:hAnsi="Segoe UI Light" w:cs="Segoe UI Light"/>
          <w:color w:val="000000" w:themeColor="text1"/>
          <w:sz w:val="20"/>
          <w:szCs w:val="20"/>
        </w:rPr>
        <w:t>Competitor or parents are active working members of that Agricultural Society.</w:t>
      </w:r>
    </w:p>
    <w:p w:rsidR="00B24BDD" w:rsidRPr="00B24BDD" w:rsidRDefault="001933B9" w:rsidP="00B24BDD">
      <w:pPr>
        <w:pStyle w:val="ListParagraph"/>
        <w:numPr>
          <w:ilvl w:val="0"/>
          <w:numId w:val="3"/>
        </w:numPr>
        <w:spacing w:line="360" w:lineRule="auto"/>
        <w:ind w:left="2552"/>
        <w:rPr>
          <w:rFonts w:ascii="Segoe UI Light" w:hAnsi="Segoe UI Light" w:cs="Segoe UI Light"/>
          <w:color w:val="000000" w:themeColor="text1"/>
          <w:sz w:val="20"/>
          <w:szCs w:val="20"/>
        </w:rPr>
      </w:pPr>
      <w:r w:rsidRPr="00B24BDD">
        <w:rPr>
          <w:rFonts w:ascii="Segoe UI Light" w:hAnsi="Segoe UI Light" w:cs="Segoe UI Light"/>
          <w:color w:val="000000" w:themeColor="text1"/>
          <w:sz w:val="20"/>
          <w:szCs w:val="20"/>
        </w:rPr>
        <w:t xml:space="preserve">To be eligible to compete at </w:t>
      </w:r>
      <w:r w:rsidR="00B24BDD" w:rsidRPr="00B24BDD">
        <w:rPr>
          <w:rFonts w:ascii="Segoe UI Light" w:hAnsi="Segoe UI Light" w:cs="Segoe UI Light"/>
          <w:color w:val="000000" w:themeColor="text1"/>
          <w:sz w:val="20"/>
          <w:szCs w:val="20"/>
        </w:rPr>
        <w:t>State</w:t>
      </w:r>
      <w:r w:rsidRPr="00B24BDD">
        <w:rPr>
          <w:rFonts w:ascii="Segoe UI Light" w:hAnsi="Segoe UI Light" w:cs="Segoe UI Light"/>
          <w:color w:val="000000" w:themeColor="text1"/>
          <w:sz w:val="20"/>
          <w:szCs w:val="20"/>
        </w:rPr>
        <w:t xml:space="preserve"> finals, competitors must </w:t>
      </w:r>
      <w:r w:rsidR="00B24BDD" w:rsidRPr="00B24BDD">
        <w:rPr>
          <w:rFonts w:ascii="Segoe UI Light" w:hAnsi="Segoe UI Light" w:cs="Segoe UI Light"/>
          <w:color w:val="000000" w:themeColor="text1"/>
          <w:sz w:val="20"/>
          <w:szCs w:val="20"/>
        </w:rPr>
        <w:t xml:space="preserve">have </w:t>
      </w:r>
      <w:r w:rsidRPr="00B24BDD">
        <w:rPr>
          <w:rFonts w:ascii="Segoe UI Light" w:hAnsi="Segoe UI Light" w:cs="Segoe UI Light"/>
          <w:color w:val="000000" w:themeColor="text1"/>
          <w:sz w:val="20"/>
          <w:szCs w:val="20"/>
        </w:rPr>
        <w:t xml:space="preserve">won in a similar class at a local agricultural show competition. </w:t>
      </w:r>
    </w:p>
    <w:p w:rsidR="00BB00C4" w:rsidRDefault="00BB00C4" w:rsidP="001933B9">
      <w:pPr>
        <w:pStyle w:val="ListParagraph"/>
        <w:numPr>
          <w:ilvl w:val="1"/>
          <w:numId w:val="1"/>
        </w:numPr>
        <w:ind w:left="1446" w:hanging="737"/>
        <w:contextualSpacing w:val="0"/>
        <w:rPr>
          <w:rFonts w:ascii="Segoe UI Light" w:hAnsi="Segoe UI Light" w:cs="Segoe UI Light"/>
          <w:color w:val="000000" w:themeColor="text1"/>
          <w:sz w:val="20"/>
          <w:szCs w:val="20"/>
        </w:rPr>
      </w:pPr>
      <w:r>
        <w:rPr>
          <w:rFonts w:ascii="Segoe UI Light" w:hAnsi="Segoe UI Light" w:cs="Segoe UI Light"/>
          <w:color w:val="000000" w:themeColor="text1"/>
          <w:sz w:val="20"/>
          <w:szCs w:val="20"/>
        </w:rPr>
        <w:t xml:space="preserve">Previous </w:t>
      </w:r>
      <w:r w:rsidRPr="00A73D1F">
        <w:rPr>
          <w:rFonts w:ascii="Segoe UI Light" w:hAnsi="Segoe UI Light" w:cs="Segoe UI Light"/>
          <w:b/>
          <w:i/>
          <w:color w:val="000000" w:themeColor="text1"/>
          <w:sz w:val="20"/>
          <w:szCs w:val="20"/>
        </w:rPr>
        <w:t>National winners</w:t>
      </w:r>
      <w:r>
        <w:rPr>
          <w:rFonts w:ascii="Segoe UI Light" w:hAnsi="Segoe UI Light" w:cs="Segoe UI Light"/>
          <w:color w:val="000000" w:themeColor="text1"/>
          <w:sz w:val="20"/>
          <w:szCs w:val="20"/>
        </w:rPr>
        <w:t xml:space="preserve"> are ineligible to compete at</w:t>
      </w:r>
      <w:r w:rsidR="003C54F7">
        <w:rPr>
          <w:rFonts w:ascii="Segoe UI Light" w:hAnsi="Segoe UI Light" w:cs="Segoe UI Light"/>
          <w:color w:val="000000" w:themeColor="text1"/>
          <w:sz w:val="20"/>
          <w:szCs w:val="20"/>
        </w:rPr>
        <w:t xml:space="preserve"> state</w:t>
      </w:r>
      <w:r>
        <w:rPr>
          <w:rFonts w:ascii="Segoe UI Light" w:hAnsi="Segoe UI Light" w:cs="Segoe UI Light"/>
          <w:color w:val="000000" w:themeColor="text1"/>
          <w:sz w:val="20"/>
          <w:szCs w:val="20"/>
        </w:rPr>
        <w:t xml:space="preserve"> level of competition.</w:t>
      </w:r>
    </w:p>
    <w:p w:rsidR="001933B9" w:rsidRPr="0058023F" w:rsidRDefault="00BB00C4" w:rsidP="00217727">
      <w:pPr>
        <w:pStyle w:val="ListParagraph"/>
        <w:numPr>
          <w:ilvl w:val="0"/>
          <w:numId w:val="1"/>
        </w:numPr>
        <w:ind w:left="709"/>
        <w:rPr>
          <w:rFonts w:ascii="Bahnschrift SemiBold" w:hAnsi="Bahnschrift SemiBold" w:cs="Segoe UI Light"/>
          <w:b/>
        </w:rPr>
      </w:pPr>
      <w:r w:rsidRPr="0058023F">
        <w:rPr>
          <w:rFonts w:ascii="Bahnschrift SemiBold" w:hAnsi="Bahnschrift SemiBold" w:cs="Segoe UI Light"/>
          <w:b/>
        </w:rPr>
        <w:t>Entry Forms</w:t>
      </w:r>
    </w:p>
    <w:p w:rsidR="00BB00C4" w:rsidRDefault="00BB00C4" w:rsidP="00BB00C4">
      <w:pPr>
        <w:pStyle w:val="ListParagraph"/>
        <w:numPr>
          <w:ilvl w:val="1"/>
          <w:numId w:val="1"/>
        </w:numPr>
        <w:ind w:left="1446" w:hanging="737"/>
        <w:contextualSpacing w:val="0"/>
        <w:rPr>
          <w:rFonts w:ascii="Segoe UI Light" w:hAnsi="Segoe UI Light" w:cs="Segoe UI Light"/>
          <w:color w:val="000000" w:themeColor="text1"/>
          <w:sz w:val="20"/>
          <w:szCs w:val="20"/>
        </w:rPr>
      </w:pPr>
      <w:r w:rsidRPr="00A73D1F">
        <w:rPr>
          <w:rFonts w:ascii="Segoe UI Light" w:hAnsi="Segoe UI Light" w:cs="Segoe UI Light"/>
          <w:color w:val="000000" w:themeColor="text1"/>
          <w:sz w:val="20"/>
          <w:szCs w:val="20"/>
        </w:rPr>
        <w:t>Entry Forms</w:t>
      </w:r>
      <w:r>
        <w:rPr>
          <w:rFonts w:ascii="Segoe UI Light" w:hAnsi="Segoe UI Light" w:cs="Segoe UI Light"/>
          <w:color w:val="000000" w:themeColor="text1"/>
          <w:sz w:val="20"/>
          <w:szCs w:val="20"/>
        </w:rPr>
        <w:t xml:space="preserve"> are available </w:t>
      </w:r>
      <w:r w:rsidR="00B24BDD">
        <w:rPr>
          <w:rFonts w:ascii="Segoe UI Light" w:hAnsi="Segoe UI Light" w:cs="Segoe UI Light"/>
          <w:color w:val="000000" w:themeColor="text1"/>
          <w:sz w:val="20"/>
          <w:szCs w:val="20"/>
        </w:rPr>
        <w:t>from the Queensland Ag Shows Website</w:t>
      </w:r>
      <w:r>
        <w:rPr>
          <w:rFonts w:ascii="Segoe UI Light" w:hAnsi="Segoe UI Light" w:cs="Segoe UI Light"/>
          <w:color w:val="000000" w:themeColor="text1"/>
          <w:sz w:val="20"/>
          <w:szCs w:val="20"/>
        </w:rPr>
        <w:t xml:space="preserve"> </w:t>
      </w:r>
      <w:hyperlink r:id="rId9" w:history="1">
        <w:r w:rsidRPr="00D47C3D">
          <w:rPr>
            <w:rStyle w:val="Hyperlink"/>
            <w:rFonts w:ascii="Segoe UI Light" w:hAnsi="Segoe UI Light" w:cs="Segoe UI Light"/>
            <w:sz w:val="20"/>
            <w:szCs w:val="20"/>
            <w:u w:val="none"/>
          </w:rPr>
          <w:t>www.queenslandshows.com.au</w:t>
        </w:r>
      </w:hyperlink>
      <w:r w:rsidRPr="00D47C3D">
        <w:rPr>
          <w:rFonts w:ascii="Segoe UI Light" w:hAnsi="Segoe UI Light" w:cs="Segoe UI Light"/>
          <w:color w:val="000000" w:themeColor="text1"/>
          <w:sz w:val="20"/>
          <w:szCs w:val="20"/>
        </w:rPr>
        <w:t>.</w:t>
      </w:r>
    </w:p>
    <w:p w:rsidR="00C71A82" w:rsidRDefault="00C71A82" w:rsidP="00A73D1F">
      <w:pPr>
        <w:pStyle w:val="ListParagraph"/>
        <w:numPr>
          <w:ilvl w:val="1"/>
          <w:numId w:val="1"/>
        </w:numPr>
        <w:spacing w:after="120" w:line="360" w:lineRule="auto"/>
        <w:rPr>
          <w:rFonts w:ascii="Segoe UI Light" w:hAnsi="Segoe UI Light" w:cs="Segoe UI Light"/>
          <w:color w:val="000000" w:themeColor="text1"/>
          <w:sz w:val="20"/>
          <w:szCs w:val="20"/>
        </w:rPr>
      </w:pPr>
      <w:r w:rsidRPr="00C71A82">
        <w:rPr>
          <w:rFonts w:ascii="Segoe UI Light" w:hAnsi="Segoe UI Light" w:cs="Segoe UI Light"/>
          <w:color w:val="000000" w:themeColor="text1"/>
          <w:sz w:val="20"/>
          <w:szCs w:val="20"/>
        </w:rPr>
        <w:t xml:space="preserve">Local Agricultural Show Stewards are to: </w:t>
      </w:r>
    </w:p>
    <w:p w:rsidR="003C54F7" w:rsidRDefault="00C71A82" w:rsidP="003C54F7">
      <w:pPr>
        <w:pStyle w:val="ListParagraph"/>
        <w:numPr>
          <w:ilvl w:val="0"/>
          <w:numId w:val="9"/>
        </w:numPr>
        <w:spacing w:after="0" w:line="240" w:lineRule="auto"/>
        <w:ind w:left="1797" w:hanging="357"/>
        <w:rPr>
          <w:rFonts w:ascii="Segoe UI Light" w:hAnsi="Segoe UI Light" w:cs="Segoe UI Light"/>
          <w:color w:val="000000" w:themeColor="text1"/>
          <w:sz w:val="20"/>
          <w:szCs w:val="20"/>
        </w:rPr>
      </w:pPr>
      <w:r>
        <w:rPr>
          <w:rFonts w:ascii="Segoe UI Light" w:hAnsi="Segoe UI Light" w:cs="Segoe UI Light"/>
          <w:color w:val="000000" w:themeColor="text1"/>
          <w:sz w:val="20"/>
          <w:szCs w:val="20"/>
        </w:rPr>
        <w:t>Ensure Entry Forms are completed for all competitors and waivers are duly signed by eligible persons;</w:t>
      </w:r>
    </w:p>
    <w:p w:rsidR="003C54F7" w:rsidRPr="003D0834" w:rsidRDefault="003C54F7" w:rsidP="003C54F7">
      <w:pPr>
        <w:pStyle w:val="ListParagraph"/>
        <w:spacing w:after="0" w:line="240" w:lineRule="auto"/>
        <w:ind w:left="1797"/>
        <w:rPr>
          <w:rFonts w:ascii="Segoe UI Light" w:hAnsi="Segoe UI Light" w:cs="Segoe UI Light"/>
          <w:color w:val="000000" w:themeColor="text1"/>
          <w:sz w:val="10"/>
          <w:szCs w:val="10"/>
        </w:rPr>
      </w:pPr>
    </w:p>
    <w:p w:rsidR="00C71A82" w:rsidRDefault="00C71A82" w:rsidP="003C54F7">
      <w:pPr>
        <w:pStyle w:val="ListParagraph"/>
        <w:numPr>
          <w:ilvl w:val="0"/>
          <w:numId w:val="9"/>
        </w:numPr>
        <w:spacing w:after="0" w:line="240" w:lineRule="auto"/>
        <w:ind w:left="1797" w:hanging="357"/>
        <w:rPr>
          <w:rFonts w:ascii="Segoe UI Light" w:hAnsi="Segoe UI Light" w:cs="Segoe UI Light"/>
          <w:color w:val="000000" w:themeColor="text1"/>
          <w:sz w:val="20"/>
          <w:szCs w:val="20"/>
        </w:rPr>
      </w:pPr>
      <w:r>
        <w:rPr>
          <w:rFonts w:ascii="Segoe UI Light" w:hAnsi="Segoe UI Light" w:cs="Segoe UI Light"/>
          <w:color w:val="000000" w:themeColor="text1"/>
          <w:sz w:val="20"/>
          <w:szCs w:val="20"/>
        </w:rPr>
        <w:t xml:space="preserve">Forward </w:t>
      </w:r>
      <w:r w:rsidRPr="00A73D1F">
        <w:rPr>
          <w:rFonts w:ascii="Segoe UI Light" w:hAnsi="Segoe UI Light" w:cs="Segoe UI Light"/>
          <w:b/>
          <w:i/>
          <w:color w:val="000000" w:themeColor="text1"/>
          <w:sz w:val="20"/>
          <w:szCs w:val="20"/>
        </w:rPr>
        <w:t>WINNER</w:t>
      </w:r>
      <w:r>
        <w:rPr>
          <w:rFonts w:ascii="Segoe UI Light" w:hAnsi="Segoe UI Light" w:cs="Segoe UI Light"/>
          <w:color w:val="000000" w:themeColor="text1"/>
          <w:sz w:val="20"/>
          <w:szCs w:val="20"/>
        </w:rPr>
        <w:t xml:space="preserve"> and </w:t>
      </w:r>
      <w:r w:rsidRPr="00A73D1F">
        <w:rPr>
          <w:rFonts w:ascii="Segoe UI Light" w:hAnsi="Segoe UI Light" w:cs="Segoe UI Light"/>
          <w:b/>
          <w:i/>
          <w:color w:val="000000" w:themeColor="text1"/>
          <w:sz w:val="20"/>
          <w:szCs w:val="20"/>
        </w:rPr>
        <w:t>RUNNER UP</w:t>
      </w:r>
      <w:r>
        <w:rPr>
          <w:rFonts w:ascii="Segoe UI Light" w:hAnsi="Segoe UI Light" w:cs="Segoe UI Light"/>
          <w:color w:val="000000" w:themeColor="text1"/>
          <w:sz w:val="20"/>
          <w:szCs w:val="20"/>
        </w:rPr>
        <w:t xml:space="preserve"> Entry Forms to the Queensland Ag Shows Office </w:t>
      </w:r>
      <w:hyperlink r:id="rId10" w:history="1">
        <w:r w:rsidRPr="00D47C3D">
          <w:rPr>
            <w:rStyle w:val="Hyperlink"/>
            <w:rFonts w:ascii="Segoe UI Light" w:hAnsi="Segoe UI Light" w:cs="Segoe UI Light"/>
            <w:sz w:val="20"/>
            <w:szCs w:val="20"/>
            <w:u w:val="none"/>
          </w:rPr>
          <w:t>competitions@queenslandshows.com.au</w:t>
        </w:r>
      </w:hyperlink>
      <w:r>
        <w:rPr>
          <w:rFonts w:ascii="Segoe UI Light" w:hAnsi="Segoe UI Light" w:cs="Segoe UI Light"/>
          <w:color w:val="000000" w:themeColor="text1"/>
          <w:sz w:val="20"/>
          <w:szCs w:val="20"/>
        </w:rPr>
        <w:t xml:space="preserve"> within 7days of the competition conclusion. </w:t>
      </w:r>
    </w:p>
    <w:p w:rsidR="00C71A82" w:rsidRPr="00D47C3D" w:rsidRDefault="00C71A82" w:rsidP="00C71A82">
      <w:pPr>
        <w:pStyle w:val="ListParagraph"/>
        <w:ind w:left="1800"/>
        <w:rPr>
          <w:rFonts w:ascii="Segoe UI Light" w:hAnsi="Segoe UI Light" w:cs="Segoe UI Light"/>
          <w:color w:val="000000" w:themeColor="text1"/>
          <w:sz w:val="10"/>
          <w:szCs w:val="10"/>
        </w:rPr>
      </w:pPr>
    </w:p>
    <w:p w:rsidR="00BB00C4" w:rsidRPr="0058023F" w:rsidRDefault="003C54F7" w:rsidP="00217727">
      <w:pPr>
        <w:pStyle w:val="ListParagraph"/>
        <w:numPr>
          <w:ilvl w:val="0"/>
          <w:numId w:val="1"/>
        </w:numPr>
        <w:ind w:left="709"/>
        <w:rPr>
          <w:rFonts w:ascii="Bahnschrift SemiBold" w:hAnsi="Bahnschrift SemiBold" w:cs="Segoe UI Light"/>
          <w:b/>
        </w:rPr>
      </w:pPr>
      <w:r>
        <w:rPr>
          <w:rFonts w:ascii="Bahnschrift SemiBold" w:hAnsi="Bahnschrift SemiBold" w:cs="Segoe UI Light"/>
          <w:b/>
        </w:rPr>
        <w:t xml:space="preserve">National </w:t>
      </w:r>
      <w:r w:rsidR="00B24BDD" w:rsidRPr="0058023F">
        <w:rPr>
          <w:rFonts w:ascii="Bahnschrift SemiBold" w:hAnsi="Bahnschrift SemiBold" w:cs="Segoe UI Light"/>
          <w:b/>
        </w:rPr>
        <w:t xml:space="preserve">Competition (Procedures &amp; Guidelines) </w:t>
      </w:r>
      <w:r w:rsidR="000C1B30" w:rsidRPr="0058023F">
        <w:rPr>
          <w:rFonts w:ascii="Bahnschrift SemiBold" w:hAnsi="Bahnschrift SemiBold" w:cs="Segoe UI Light"/>
          <w:b/>
        </w:rPr>
        <w:t xml:space="preserve"> </w:t>
      </w:r>
    </w:p>
    <w:p w:rsidR="00C532B0" w:rsidRPr="00A73D1F" w:rsidRDefault="00B24BDD" w:rsidP="00D47C3D">
      <w:pPr>
        <w:pStyle w:val="ListParagraph"/>
        <w:ind w:left="1440" w:hanging="731"/>
        <w:rPr>
          <w:rFonts w:ascii="Segoe UI Light" w:hAnsi="Segoe UI Light" w:cs="Segoe UI Light"/>
          <w:b/>
          <w:color w:val="751D09"/>
          <w:sz w:val="20"/>
          <w:szCs w:val="20"/>
        </w:rPr>
      </w:pPr>
      <w:r w:rsidRPr="00A73D1F">
        <w:rPr>
          <w:rFonts w:ascii="Segoe UI Light" w:hAnsi="Segoe UI Light" w:cs="Segoe UI Light"/>
          <w:color w:val="000000" w:themeColor="text1"/>
          <w:sz w:val="20"/>
          <w:szCs w:val="20"/>
        </w:rPr>
        <w:t>4.1</w:t>
      </w:r>
      <w:r w:rsidRPr="00A73D1F">
        <w:rPr>
          <w:rFonts w:ascii="Segoe UI Light" w:hAnsi="Segoe UI Light" w:cs="Segoe UI Light"/>
          <w:i/>
          <w:color w:val="000000" w:themeColor="text1"/>
          <w:sz w:val="20"/>
          <w:szCs w:val="20"/>
        </w:rPr>
        <w:tab/>
      </w:r>
      <w:r w:rsidRPr="00A73D1F">
        <w:rPr>
          <w:rFonts w:ascii="Segoe UI Light" w:hAnsi="Segoe UI Light" w:cs="Segoe UI Light"/>
          <w:color w:val="000000" w:themeColor="text1"/>
          <w:sz w:val="20"/>
          <w:szCs w:val="20"/>
        </w:rPr>
        <w:t>Rules are set by Agricultural Shows Australia (ASA) for National Finals. The Agricultural Shows Australia Rules (Handbooks) can be found on their website</w:t>
      </w:r>
      <w:r w:rsidRPr="00A73D1F">
        <w:rPr>
          <w:rFonts w:ascii="Segoe UI Light" w:hAnsi="Segoe UI Light" w:cs="Segoe UI Light"/>
          <w:i/>
          <w:color w:val="000000" w:themeColor="text1"/>
          <w:sz w:val="20"/>
          <w:szCs w:val="20"/>
        </w:rPr>
        <w:t xml:space="preserve"> </w:t>
      </w:r>
      <w:hyperlink r:id="rId11" w:history="1">
        <w:r w:rsidR="00D47C3D" w:rsidRPr="00A73D1F">
          <w:rPr>
            <w:rStyle w:val="Hyperlink"/>
            <w:rFonts w:ascii="Segoe UI Light" w:hAnsi="Segoe UI Light" w:cs="Segoe UI Light"/>
            <w:sz w:val="20"/>
            <w:szCs w:val="20"/>
            <w:u w:val="none"/>
          </w:rPr>
          <w:t>www.agshowsaustralia.org.au/member-resources/national-competitions-guidelines/</w:t>
        </w:r>
      </w:hyperlink>
    </w:p>
    <w:sectPr w:rsidR="00C532B0" w:rsidRPr="00A73D1F" w:rsidSect="00D47C3D">
      <w:headerReference w:type="default" r:id="rId12"/>
      <w:footerReference w:type="default" r:id="rId13"/>
      <w:pgSz w:w="11906" w:h="16838"/>
      <w:pgMar w:top="1331" w:right="1440" w:bottom="709" w:left="1440" w:header="568" w:footer="39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43D" w:rsidRDefault="00AC143D" w:rsidP="00047288">
      <w:pPr>
        <w:spacing w:after="0" w:line="240" w:lineRule="auto"/>
      </w:pPr>
      <w:r>
        <w:separator/>
      </w:r>
    </w:p>
  </w:endnote>
  <w:endnote w:type="continuationSeparator" w:id="0">
    <w:p w:rsidR="00AC143D" w:rsidRDefault="00AC143D" w:rsidP="0004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2B0" w:rsidRPr="000C27E2" w:rsidRDefault="007F10DD">
    <w:pPr>
      <w:pStyle w:val="Footer"/>
      <w:rPr>
        <w:rFonts w:ascii="Segoe UI Light" w:hAnsi="Segoe UI Light" w:cs="Segoe UI Light"/>
        <w:sz w:val="16"/>
      </w:rPr>
    </w:pPr>
    <w:r>
      <w:rPr>
        <w:rFonts w:ascii="Segoe UI Light" w:hAnsi="Segoe UI Light" w:cs="Segoe UI Light"/>
        <w:sz w:val="16"/>
      </w:rPr>
      <w:tab/>
    </w:r>
    <w:r>
      <w:rPr>
        <w:rFonts w:ascii="Segoe UI Light" w:hAnsi="Segoe UI Light" w:cs="Segoe UI Light"/>
        <w:sz w:val="16"/>
      </w:rPr>
      <w:tab/>
      <w:t xml:space="preserve">Version </w:t>
    </w:r>
    <w:r w:rsidR="00C71A82">
      <w:rPr>
        <w:rFonts w:ascii="Segoe UI Light" w:hAnsi="Segoe UI Light" w:cs="Segoe UI Light"/>
        <w:sz w:val="16"/>
      </w:rPr>
      <w:t>8 – 2019</w:t>
    </w:r>
  </w:p>
  <w:p w:rsidR="00C532B0" w:rsidRPr="000C27E2" w:rsidRDefault="00C532B0" w:rsidP="00C532B0">
    <w:pPr>
      <w:pStyle w:val="Footer"/>
      <w:jc w:val="center"/>
      <w:rPr>
        <w:rFonts w:ascii="Segoe UI Light" w:hAnsi="Segoe UI Light" w:cs="Segoe UI Light"/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43D" w:rsidRDefault="00AC143D" w:rsidP="00047288">
      <w:pPr>
        <w:spacing w:after="0" w:line="240" w:lineRule="auto"/>
      </w:pPr>
      <w:r>
        <w:separator/>
      </w:r>
    </w:p>
  </w:footnote>
  <w:footnote w:type="continuationSeparator" w:id="0">
    <w:p w:rsidR="00AC143D" w:rsidRDefault="00AC143D" w:rsidP="00047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288" w:rsidRPr="00047288" w:rsidRDefault="00047288" w:rsidP="0004728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5731510" cy="938696"/>
          <wp:effectExtent l="0" t="0" r="2540" b="0"/>
          <wp:wrapNone/>
          <wp:docPr id="29" name="Picture 29" descr="C:\Users\Ziggi Strads\AppData\Local\Microsoft\Windows\INetCacheContent.Word\Banner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ggi Strads\AppData\Local\Microsoft\Windows\INetCacheContent.Word\Banner 20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38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7C6F"/>
    <w:multiLevelType w:val="hybridMultilevel"/>
    <w:tmpl w:val="DFD80016"/>
    <w:lvl w:ilvl="0" w:tplc="27486480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8D03D35"/>
    <w:multiLevelType w:val="hybridMultilevel"/>
    <w:tmpl w:val="BEDA52A4"/>
    <w:lvl w:ilvl="0" w:tplc="2748648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A40B55"/>
    <w:multiLevelType w:val="hybridMultilevel"/>
    <w:tmpl w:val="55368800"/>
    <w:lvl w:ilvl="0" w:tplc="F18C1CE8">
      <w:start w:val="1"/>
      <w:numFmt w:val="lowerRoman"/>
      <w:lvlText w:val="(%1)"/>
      <w:lvlJc w:val="left"/>
      <w:pPr>
        <w:ind w:left="2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1D5867B0"/>
    <w:multiLevelType w:val="multilevel"/>
    <w:tmpl w:val="7C229F0C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332F57D6"/>
    <w:multiLevelType w:val="hybridMultilevel"/>
    <w:tmpl w:val="FEF2559A"/>
    <w:lvl w:ilvl="0" w:tplc="2748648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5854209"/>
    <w:multiLevelType w:val="hybridMultilevel"/>
    <w:tmpl w:val="0F64DE18"/>
    <w:lvl w:ilvl="0" w:tplc="27486480">
      <w:start w:val="1"/>
      <w:numFmt w:val="lowerLetter"/>
      <w:lvlText w:val="(%1)"/>
      <w:lvlJc w:val="left"/>
      <w:pPr>
        <w:ind w:left="216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4" w:hanging="360"/>
      </w:pPr>
    </w:lvl>
    <w:lvl w:ilvl="2" w:tplc="0C09001B" w:tentative="1">
      <w:start w:val="1"/>
      <w:numFmt w:val="lowerRoman"/>
      <w:lvlText w:val="%3."/>
      <w:lvlJc w:val="right"/>
      <w:pPr>
        <w:ind w:left="3604" w:hanging="180"/>
      </w:pPr>
    </w:lvl>
    <w:lvl w:ilvl="3" w:tplc="0C09000F" w:tentative="1">
      <w:start w:val="1"/>
      <w:numFmt w:val="decimal"/>
      <w:lvlText w:val="%4."/>
      <w:lvlJc w:val="left"/>
      <w:pPr>
        <w:ind w:left="4324" w:hanging="360"/>
      </w:pPr>
    </w:lvl>
    <w:lvl w:ilvl="4" w:tplc="0C090019" w:tentative="1">
      <w:start w:val="1"/>
      <w:numFmt w:val="lowerLetter"/>
      <w:lvlText w:val="%5."/>
      <w:lvlJc w:val="left"/>
      <w:pPr>
        <w:ind w:left="5044" w:hanging="360"/>
      </w:pPr>
    </w:lvl>
    <w:lvl w:ilvl="5" w:tplc="0C09001B" w:tentative="1">
      <w:start w:val="1"/>
      <w:numFmt w:val="lowerRoman"/>
      <w:lvlText w:val="%6."/>
      <w:lvlJc w:val="right"/>
      <w:pPr>
        <w:ind w:left="5764" w:hanging="180"/>
      </w:pPr>
    </w:lvl>
    <w:lvl w:ilvl="6" w:tplc="0C09000F" w:tentative="1">
      <w:start w:val="1"/>
      <w:numFmt w:val="decimal"/>
      <w:lvlText w:val="%7."/>
      <w:lvlJc w:val="left"/>
      <w:pPr>
        <w:ind w:left="6484" w:hanging="360"/>
      </w:pPr>
    </w:lvl>
    <w:lvl w:ilvl="7" w:tplc="0C090019" w:tentative="1">
      <w:start w:val="1"/>
      <w:numFmt w:val="lowerLetter"/>
      <w:lvlText w:val="%8."/>
      <w:lvlJc w:val="left"/>
      <w:pPr>
        <w:ind w:left="7204" w:hanging="360"/>
      </w:pPr>
    </w:lvl>
    <w:lvl w:ilvl="8" w:tplc="0C0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6" w15:restartNumberingAfterBreak="0">
    <w:nsid w:val="521D661F"/>
    <w:multiLevelType w:val="hybridMultilevel"/>
    <w:tmpl w:val="075C8F00"/>
    <w:lvl w:ilvl="0" w:tplc="27486480">
      <w:start w:val="1"/>
      <w:numFmt w:val="lowerLetter"/>
      <w:lvlText w:val="(%1)"/>
      <w:lvlJc w:val="left"/>
      <w:pPr>
        <w:ind w:left="21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6" w:hanging="360"/>
      </w:pPr>
    </w:lvl>
    <w:lvl w:ilvl="2" w:tplc="0C09001B" w:tentative="1">
      <w:start w:val="1"/>
      <w:numFmt w:val="lowerRoman"/>
      <w:lvlText w:val="%3."/>
      <w:lvlJc w:val="right"/>
      <w:pPr>
        <w:ind w:left="3606" w:hanging="180"/>
      </w:pPr>
    </w:lvl>
    <w:lvl w:ilvl="3" w:tplc="0C09000F" w:tentative="1">
      <w:start w:val="1"/>
      <w:numFmt w:val="decimal"/>
      <w:lvlText w:val="%4."/>
      <w:lvlJc w:val="left"/>
      <w:pPr>
        <w:ind w:left="4326" w:hanging="360"/>
      </w:pPr>
    </w:lvl>
    <w:lvl w:ilvl="4" w:tplc="0C090019" w:tentative="1">
      <w:start w:val="1"/>
      <w:numFmt w:val="lowerLetter"/>
      <w:lvlText w:val="%5."/>
      <w:lvlJc w:val="left"/>
      <w:pPr>
        <w:ind w:left="5046" w:hanging="360"/>
      </w:pPr>
    </w:lvl>
    <w:lvl w:ilvl="5" w:tplc="0C09001B" w:tentative="1">
      <w:start w:val="1"/>
      <w:numFmt w:val="lowerRoman"/>
      <w:lvlText w:val="%6."/>
      <w:lvlJc w:val="right"/>
      <w:pPr>
        <w:ind w:left="5766" w:hanging="180"/>
      </w:pPr>
    </w:lvl>
    <w:lvl w:ilvl="6" w:tplc="0C09000F" w:tentative="1">
      <w:start w:val="1"/>
      <w:numFmt w:val="decimal"/>
      <w:lvlText w:val="%7."/>
      <w:lvlJc w:val="left"/>
      <w:pPr>
        <w:ind w:left="6486" w:hanging="360"/>
      </w:pPr>
    </w:lvl>
    <w:lvl w:ilvl="7" w:tplc="0C090019" w:tentative="1">
      <w:start w:val="1"/>
      <w:numFmt w:val="lowerLetter"/>
      <w:lvlText w:val="%8."/>
      <w:lvlJc w:val="left"/>
      <w:pPr>
        <w:ind w:left="7206" w:hanging="360"/>
      </w:pPr>
    </w:lvl>
    <w:lvl w:ilvl="8" w:tplc="0C09001B" w:tentative="1">
      <w:start w:val="1"/>
      <w:numFmt w:val="lowerRoman"/>
      <w:lvlText w:val="%9."/>
      <w:lvlJc w:val="right"/>
      <w:pPr>
        <w:ind w:left="7926" w:hanging="180"/>
      </w:pPr>
    </w:lvl>
  </w:abstractNum>
  <w:abstractNum w:abstractNumId="7" w15:restartNumberingAfterBreak="0">
    <w:nsid w:val="5C8B0DF4"/>
    <w:multiLevelType w:val="hybridMultilevel"/>
    <w:tmpl w:val="DFD80016"/>
    <w:lvl w:ilvl="0" w:tplc="27486480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7F217945"/>
    <w:multiLevelType w:val="hybridMultilevel"/>
    <w:tmpl w:val="DFD80016"/>
    <w:lvl w:ilvl="0" w:tplc="27486480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88"/>
    <w:rsid w:val="00047288"/>
    <w:rsid w:val="000C1B30"/>
    <w:rsid w:val="000C27E2"/>
    <w:rsid w:val="00133FAB"/>
    <w:rsid w:val="00133FB0"/>
    <w:rsid w:val="00151923"/>
    <w:rsid w:val="00187CF7"/>
    <w:rsid w:val="001933B9"/>
    <w:rsid w:val="00211BD7"/>
    <w:rsid w:val="00217727"/>
    <w:rsid w:val="00265B0A"/>
    <w:rsid w:val="00294752"/>
    <w:rsid w:val="002C49A0"/>
    <w:rsid w:val="003C54F7"/>
    <w:rsid w:val="003D0834"/>
    <w:rsid w:val="004B4EF5"/>
    <w:rsid w:val="004E62C7"/>
    <w:rsid w:val="00500697"/>
    <w:rsid w:val="0058023F"/>
    <w:rsid w:val="005862F1"/>
    <w:rsid w:val="005F4898"/>
    <w:rsid w:val="00601060"/>
    <w:rsid w:val="00674868"/>
    <w:rsid w:val="006E323B"/>
    <w:rsid w:val="007C5FB0"/>
    <w:rsid w:val="007F10DD"/>
    <w:rsid w:val="00897AEE"/>
    <w:rsid w:val="00927CE6"/>
    <w:rsid w:val="00976B72"/>
    <w:rsid w:val="00A73D1F"/>
    <w:rsid w:val="00A83321"/>
    <w:rsid w:val="00AA3A98"/>
    <w:rsid w:val="00AC143D"/>
    <w:rsid w:val="00AF33FA"/>
    <w:rsid w:val="00B21676"/>
    <w:rsid w:val="00B24BDD"/>
    <w:rsid w:val="00B816ED"/>
    <w:rsid w:val="00BA6D70"/>
    <w:rsid w:val="00BB00C4"/>
    <w:rsid w:val="00BE7C97"/>
    <w:rsid w:val="00C2317F"/>
    <w:rsid w:val="00C532B0"/>
    <w:rsid w:val="00C66781"/>
    <w:rsid w:val="00C71A82"/>
    <w:rsid w:val="00CA691F"/>
    <w:rsid w:val="00CF5F29"/>
    <w:rsid w:val="00D47C3D"/>
    <w:rsid w:val="00D92572"/>
    <w:rsid w:val="00D948EE"/>
    <w:rsid w:val="00D9753B"/>
    <w:rsid w:val="00DD1050"/>
    <w:rsid w:val="00E9791F"/>
    <w:rsid w:val="00F56BA9"/>
    <w:rsid w:val="00F90F5E"/>
    <w:rsid w:val="00F9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B469B95A-6032-4E14-9405-8093BF8C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288"/>
  </w:style>
  <w:style w:type="paragraph" w:styleId="Footer">
    <w:name w:val="footer"/>
    <w:basedOn w:val="Normal"/>
    <w:link w:val="FooterChar"/>
    <w:uiPriority w:val="99"/>
    <w:unhideWhenUsed/>
    <w:rsid w:val="0004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288"/>
  </w:style>
  <w:style w:type="paragraph" w:styleId="Title">
    <w:name w:val="Title"/>
    <w:basedOn w:val="Normal"/>
    <w:next w:val="Normal"/>
    <w:link w:val="TitleChar"/>
    <w:uiPriority w:val="10"/>
    <w:qFormat/>
    <w:rsid w:val="00897A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7A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17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0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agshowsaustralia.org.au/member-resources/national-competitions-guideline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ompetitions@queenslandshows.com.a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queenslandshows.com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E38AF-ED90-4FDE-BABF-AA38DB3B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Wolf</dc:creator>
  <cp:keywords/>
  <dc:description/>
  <cp:lastModifiedBy>Storm Hanna</cp:lastModifiedBy>
  <cp:revision>7</cp:revision>
  <cp:lastPrinted>2019-04-30T06:07:00Z</cp:lastPrinted>
  <dcterms:created xsi:type="dcterms:W3CDTF">2019-04-30T05:07:00Z</dcterms:created>
  <dcterms:modified xsi:type="dcterms:W3CDTF">2019-12-03T05:55:00Z</dcterms:modified>
</cp:coreProperties>
</file>